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4DA" w:rsidRDefault="004448CC" w:rsidP="004448CC">
      <w:pPr>
        <w:jc w:val="center"/>
        <w:rPr>
          <w:b/>
        </w:rPr>
      </w:pPr>
      <w:r w:rsidRPr="004448CC">
        <w:rPr>
          <w:b/>
        </w:rPr>
        <w:t xml:space="preserve">English Topics </w:t>
      </w:r>
      <w:proofErr w:type="gramStart"/>
      <w:r w:rsidRPr="004448CC">
        <w:rPr>
          <w:b/>
        </w:rPr>
        <w:t>For</w:t>
      </w:r>
      <w:proofErr w:type="gramEnd"/>
      <w:r w:rsidRPr="004448CC">
        <w:rPr>
          <w:b/>
        </w:rPr>
        <w:t xml:space="preserve"> PG entrance Test</w:t>
      </w:r>
    </w:p>
    <w:p w:rsidR="004448CC" w:rsidRDefault="004448CC" w:rsidP="004448CC">
      <w:pPr>
        <w:jc w:val="center"/>
        <w:rPr>
          <w:b/>
        </w:rPr>
      </w:pPr>
    </w:p>
    <w:p w:rsidR="004448CC" w:rsidRDefault="004448CC" w:rsidP="004448CC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Tenses</w:t>
      </w:r>
    </w:p>
    <w:p w:rsidR="004448CC" w:rsidRDefault="004448CC" w:rsidP="004448CC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Articles</w:t>
      </w:r>
    </w:p>
    <w:p w:rsidR="004448CC" w:rsidRDefault="004448CC" w:rsidP="004448CC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Active Voice and Passive Voice Conversion</w:t>
      </w:r>
    </w:p>
    <w:p w:rsidR="004448CC" w:rsidRDefault="004448CC" w:rsidP="004448CC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Degrees of Comparison</w:t>
      </w:r>
    </w:p>
    <w:p w:rsidR="004448CC" w:rsidRPr="004448CC" w:rsidRDefault="004448CC" w:rsidP="004448CC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Reported Speech</w:t>
      </w:r>
    </w:p>
    <w:p w:rsidR="004448CC" w:rsidRDefault="004448CC"/>
    <w:sectPr w:rsidR="004448CC" w:rsidSect="004A530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2131D"/>
    <w:multiLevelType w:val="hybridMultilevel"/>
    <w:tmpl w:val="3E78EF6E"/>
    <w:lvl w:ilvl="0" w:tplc="D3E8F2D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448CC"/>
    <w:rsid w:val="00211EBE"/>
    <w:rsid w:val="004448CC"/>
    <w:rsid w:val="004A5300"/>
    <w:rsid w:val="006414DA"/>
    <w:rsid w:val="00FC6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3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8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2026-05-20T07:33:00Z</dcterms:created>
  <dcterms:modified xsi:type="dcterms:W3CDTF">2026-05-20T07:35:00Z</dcterms:modified>
</cp:coreProperties>
</file>